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5CCB9" w14:textId="77777777" w:rsidR="00666927" w:rsidRDefault="00666927" w:rsidP="00666927">
      <w:pPr>
        <w:rPr>
          <w:b/>
          <w:i/>
          <w:sz w:val="32"/>
          <w:szCs w:val="32"/>
        </w:rPr>
      </w:pPr>
      <w:r>
        <w:t xml:space="preserve">                                            </w:t>
      </w:r>
      <w:r w:rsidRPr="00083E42">
        <w:rPr>
          <w:b/>
          <w:i/>
          <w:sz w:val="32"/>
          <w:szCs w:val="32"/>
        </w:rPr>
        <w:t>SZABADSÁG KIADÁSI SZABÁLYZAT</w:t>
      </w:r>
    </w:p>
    <w:p w14:paraId="57AB9D10" w14:textId="77777777" w:rsidR="00666927" w:rsidRDefault="00666927" w:rsidP="00666927">
      <w:pPr>
        <w:rPr>
          <w:b/>
          <w:i/>
          <w:sz w:val="32"/>
          <w:szCs w:val="32"/>
        </w:rPr>
      </w:pPr>
    </w:p>
    <w:p w14:paraId="6DB55011" w14:textId="77777777" w:rsidR="00666927" w:rsidRPr="00A10DA4" w:rsidRDefault="00666927" w:rsidP="00666927">
      <w:pPr>
        <w:jc w:val="both"/>
        <w:rPr>
          <w:b/>
          <w:i/>
        </w:rPr>
      </w:pPr>
      <w:r w:rsidRPr="00A10DA4">
        <w:rPr>
          <w:b/>
          <w:i/>
        </w:rPr>
        <w:t xml:space="preserve">A szabadság kiadási szabályzat </w:t>
      </w:r>
      <w:proofErr w:type="gramStart"/>
      <w:r w:rsidRPr="00A10DA4">
        <w:rPr>
          <w:b/>
          <w:i/>
        </w:rPr>
        <w:t>a</w:t>
      </w:r>
      <w:proofErr w:type="gramEnd"/>
    </w:p>
    <w:p w14:paraId="5FCD9389" w14:textId="77777777" w:rsidR="00666927" w:rsidRPr="00A10DA4" w:rsidRDefault="00666927" w:rsidP="00666927">
      <w:pPr>
        <w:jc w:val="both"/>
        <w:rPr>
          <w:b/>
          <w:i/>
        </w:rPr>
      </w:pPr>
      <w:r w:rsidRPr="00A10DA4">
        <w:rPr>
          <w:b/>
          <w:i/>
        </w:rPr>
        <w:t>-2023.évi LII. törvény a pedagógusok új életpályájáról</w:t>
      </w:r>
    </w:p>
    <w:p w14:paraId="6CA1D63E" w14:textId="77777777" w:rsidR="00666927" w:rsidRPr="00A10DA4" w:rsidRDefault="00666927" w:rsidP="00666927">
      <w:pPr>
        <w:jc w:val="both"/>
        <w:rPr>
          <w:b/>
          <w:i/>
        </w:rPr>
      </w:pPr>
      <w:r w:rsidRPr="00A10DA4">
        <w:rPr>
          <w:b/>
          <w:i/>
        </w:rPr>
        <w:t>-A Kormány 401/2023.(VIII.30) Korm. rendelete a pedagógusok új életpályájáról szóló 2023.évi LII. törvény végrehajtásáról</w:t>
      </w:r>
    </w:p>
    <w:p w14:paraId="30698376" w14:textId="04499E4F" w:rsidR="00666927" w:rsidRDefault="00666927" w:rsidP="00666927">
      <w:pPr>
        <w:jc w:val="both"/>
        <w:rPr>
          <w:b/>
          <w:i/>
        </w:rPr>
      </w:pPr>
      <w:r w:rsidRPr="00A10DA4">
        <w:rPr>
          <w:b/>
          <w:i/>
        </w:rPr>
        <w:t xml:space="preserve">-Mt. 2012.évi I. </w:t>
      </w:r>
      <w:proofErr w:type="gramStart"/>
      <w:r w:rsidRPr="00A10DA4">
        <w:rPr>
          <w:b/>
          <w:i/>
        </w:rPr>
        <w:t>törvény  idevonatkozó</w:t>
      </w:r>
      <w:proofErr w:type="gramEnd"/>
      <w:r w:rsidRPr="00A10DA4">
        <w:rPr>
          <w:b/>
          <w:i/>
        </w:rPr>
        <w:t xml:space="preserve"> paragrafusai alapján készült.</w:t>
      </w:r>
    </w:p>
    <w:p w14:paraId="5AE50B8D" w14:textId="77777777" w:rsidR="00666927" w:rsidRDefault="00666927" w:rsidP="00666927">
      <w:pPr>
        <w:jc w:val="both"/>
        <w:rPr>
          <w:sz w:val="32"/>
          <w:szCs w:val="32"/>
        </w:rPr>
      </w:pPr>
    </w:p>
    <w:p w14:paraId="1FF8F737" w14:textId="77777777" w:rsidR="00666927" w:rsidRDefault="00666927" w:rsidP="00666927">
      <w:pPr>
        <w:jc w:val="both"/>
      </w:pPr>
      <w:r w:rsidRPr="00BB43DF">
        <w:t>A szabadságot természetben kell kiadni. Ettől eltérően a köznevelési foglalkoztatotti jogviszony megszűnésekor, ha a munkáltató az</w:t>
      </w:r>
      <w:r>
        <w:t xml:space="preserve"> arányos szabadságot nem adta ki -az apasági szabadság és a szülői szabadság kivételével - meg kell váltani.</w:t>
      </w:r>
    </w:p>
    <w:p w14:paraId="2D30CE66" w14:textId="77777777" w:rsidR="00666927" w:rsidRDefault="00666927" w:rsidP="00666927">
      <w:pPr>
        <w:jc w:val="both"/>
      </w:pPr>
      <w:r>
        <w:t xml:space="preserve">A munkáltató a szabadság kiadásának időpontját a köznevelési foglalkoztatotti jogviszonyban állóval legkésőbb a szabadság kezdete előtt tizenöt nappal köteles közölni. A munkáltató évente hét munkanap szabadságot – a köznevelési foglalkoztatotti jogviszony első három hónapját kivéve - legfeljebb két </w:t>
      </w:r>
      <w:proofErr w:type="gramStart"/>
      <w:r>
        <w:t>részletben  a</w:t>
      </w:r>
      <w:proofErr w:type="gramEnd"/>
      <w:r>
        <w:t xml:space="preserve"> köznevelési foglalkoztatotti jogviszonyban álló legalább öt munkanappal korábban közölt kérésének megfelelő időpontban köteles kiadni.</w:t>
      </w:r>
    </w:p>
    <w:p w14:paraId="446AFB97" w14:textId="77777777" w:rsidR="00666927" w:rsidRDefault="00666927" w:rsidP="00666927">
      <w:pPr>
        <w:jc w:val="both"/>
      </w:pPr>
      <w:r>
        <w:t xml:space="preserve">A szabadságot – a köznevelési foglalkoztatotti jogviszonyban álló előzetes meghallgatása után – a </w:t>
      </w:r>
      <w:proofErr w:type="gramStart"/>
      <w:r>
        <w:t>munkáltató  az</w:t>
      </w:r>
      <w:proofErr w:type="gramEnd"/>
      <w:r>
        <w:t xml:space="preserve"> iskolai szünetben, július 01-től augusztus 31-éig tartó időszakban adja ki.</w:t>
      </w:r>
    </w:p>
    <w:p w14:paraId="5742B635" w14:textId="77777777" w:rsidR="00666927" w:rsidRDefault="00666927" w:rsidP="00666927">
      <w:pPr>
        <w:jc w:val="both"/>
      </w:pPr>
      <w:r>
        <w:t>A szabadságot – az apasági szabadságot és a szülői szabadságot kivéve - esedékességének évében kell kiadni.</w:t>
      </w:r>
    </w:p>
    <w:p w14:paraId="3554EDBD" w14:textId="77777777" w:rsidR="00666927" w:rsidRDefault="00666927" w:rsidP="00666927">
      <w:pPr>
        <w:jc w:val="both"/>
      </w:pPr>
      <w:r>
        <w:t>Az esedékesség évében kell kiadottnak tekinteni a szabadságot, ha igénybevétele az esedékesség évében megkezdődött és a szabadság következő évében kiadott része nem haladja meg az öt munkanapot.</w:t>
      </w:r>
    </w:p>
    <w:p w14:paraId="16314760" w14:textId="77777777" w:rsidR="00666927" w:rsidRDefault="00666927" w:rsidP="00666927"/>
    <w:p w14:paraId="7B8BEDEF" w14:textId="77777777" w:rsidR="00666927" w:rsidRPr="00A10DA4" w:rsidRDefault="00666927" w:rsidP="00666927">
      <w:pPr>
        <w:jc w:val="both"/>
        <w:rPr>
          <w:b/>
        </w:rPr>
      </w:pPr>
      <w:r w:rsidRPr="00A10DA4">
        <w:rPr>
          <w:b/>
        </w:rPr>
        <w:t xml:space="preserve">Ettől </w:t>
      </w:r>
      <w:proofErr w:type="gramStart"/>
      <w:r w:rsidRPr="00A10DA4">
        <w:rPr>
          <w:b/>
        </w:rPr>
        <w:t>eltérően :</w:t>
      </w:r>
      <w:proofErr w:type="gramEnd"/>
    </w:p>
    <w:p w14:paraId="4233F5A4" w14:textId="105B8936" w:rsidR="00666927" w:rsidRDefault="00666927" w:rsidP="00666927">
      <w:pPr>
        <w:jc w:val="both"/>
      </w:pPr>
      <w:r>
        <w:t>-</w:t>
      </w:r>
      <w:r>
        <w:t xml:space="preserve"> </w:t>
      </w:r>
      <w:r>
        <w:t>Az apasági szabadságot legkésőbb a gyermek születését követő, vagy gyermek örökbefogadása esetén legkésőbb az örökbefogadást engedélyező határozat véglegessé válását követő második hónap végéig a köznevelési foglalkoztatotti jogviszonyban álló kérésének megfelelő időpontban, legfeljebb két részletben kell kiadni,</w:t>
      </w:r>
    </w:p>
    <w:p w14:paraId="5E636C51" w14:textId="34C5AF13" w:rsidR="00666927" w:rsidRDefault="00666927" w:rsidP="00666927">
      <w:pPr>
        <w:jc w:val="both"/>
      </w:pPr>
      <w:r>
        <w:t>-</w:t>
      </w:r>
      <w:r>
        <w:t xml:space="preserve"> S</w:t>
      </w:r>
      <w:r>
        <w:t>zülői szabadságot a köznevelési foglalkoztatotti jogviszonyban álló gyermeke hároméves koráig terjedő időszakban, kérésének megfelelő időpontban kell kiadni.</w:t>
      </w:r>
    </w:p>
    <w:p w14:paraId="1EDA3230" w14:textId="77777777" w:rsidR="00666927" w:rsidRDefault="00666927" w:rsidP="00666927">
      <w:pPr>
        <w:jc w:val="both"/>
      </w:pPr>
    </w:p>
    <w:p w14:paraId="273F542A" w14:textId="71016363" w:rsidR="00666927" w:rsidRDefault="00666927" w:rsidP="00666927">
      <w:pPr>
        <w:jc w:val="both"/>
      </w:pPr>
      <w:r>
        <w:t xml:space="preserve">A munkáltató kivételesen fontos köznevelési érdek vagy a működését közvetlenül és súlyosan érintő ok esetén a szabadságát- az apasági szabadságot kivéve- legfeljebb 60 nappal elhalaszthatja. Az intézkedést a munkáltató írásban indokolja, továbbá az elhalasztott szabadságág </w:t>
      </w:r>
      <w:proofErr w:type="gramStart"/>
      <w:r>
        <w:t>kiadásának  javasolt</w:t>
      </w:r>
      <w:proofErr w:type="gramEnd"/>
      <w:r>
        <w:t xml:space="preserve"> időpontját  egyidejűleg közli a köznevelési foglalkoztatottal.</w:t>
      </w:r>
    </w:p>
    <w:p w14:paraId="438CA8F2" w14:textId="30759B26" w:rsidR="00666927" w:rsidRDefault="00666927" w:rsidP="00666927">
      <w:pPr>
        <w:jc w:val="both"/>
      </w:pPr>
      <w:r w:rsidRPr="00344657">
        <w:t xml:space="preserve"> </w:t>
      </w:r>
      <w:r>
        <w:t>Ha a munkáltató a köznevelési foglalkoztatotti jogviszonyban álló már megkezdett szabadságát megszakította, a szabadság alatti tartózkodás helyéről a munkahelyre és a visszautazással, valamint a munkával töltött idő a szabadságba nem számít be.</w:t>
      </w:r>
    </w:p>
    <w:p w14:paraId="063A3604" w14:textId="2ACDD088" w:rsidR="00666927" w:rsidRDefault="00666927" w:rsidP="00666927">
      <w:pPr>
        <w:jc w:val="both"/>
      </w:pPr>
      <w:r>
        <w:t>A köznevelési foglalkoztatotti jogviszonyban állónak a kiadás időpontjának módosításával vagy a megszakítással összefüggésben felmerült kárát és költségeit a munkáltató köteles megtéríteni.</w:t>
      </w:r>
    </w:p>
    <w:p w14:paraId="0236F2BA" w14:textId="77777777" w:rsidR="00666927" w:rsidRDefault="00666927" w:rsidP="00666927">
      <w:pPr>
        <w:jc w:val="both"/>
      </w:pPr>
      <w:r>
        <w:t xml:space="preserve">A köznevelési foglalkoztatotti jogviszonyban álló már megkezdett szabadságát- az apasági szabadság és szülői szabadságot kivéve- megszakíthatja. A szabadság egynegyedét legkésőbb az esedékességet követő </w:t>
      </w:r>
      <w:proofErr w:type="gramStart"/>
      <w:r>
        <w:t>év  július</w:t>
      </w:r>
      <w:proofErr w:type="gramEnd"/>
      <w:r>
        <w:t xml:space="preserve"> 31-ig adhatja ki.</w:t>
      </w:r>
    </w:p>
    <w:p w14:paraId="110A70B0" w14:textId="77777777" w:rsidR="00666927" w:rsidRDefault="00666927" w:rsidP="00666927">
      <w:pPr>
        <w:jc w:val="both"/>
      </w:pPr>
      <w:r>
        <w:t xml:space="preserve">Ha a </w:t>
      </w:r>
      <w:proofErr w:type="gramStart"/>
      <w:r>
        <w:t>szabadságot  a</w:t>
      </w:r>
      <w:proofErr w:type="gramEnd"/>
      <w:r>
        <w:t xml:space="preserve"> köznevelési foglalkoztatotti jogviszonyban álló oldalán felmerült ok miatt nem lehet a törvényben meghatározott határidőn belül kiadni, kiadását az akadályoztatás megszűnésétől számított hatvan napon belül meg kell kezdeni.</w:t>
      </w:r>
    </w:p>
    <w:p w14:paraId="5891BC5F" w14:textId="77777777" w:rsidR="00666927" w:rsidRDefault="00666927" w:rsidP="00666927">
      <w:pPr>
        <w:jc w:val="both"/>
      </w:pPr>
      <w:r>
        <w:t>A szabadságot – az adott munkanapra beosztott munkaidő óraszámától függetlenül- a munkaidő-beosztás szerinti munkanapokra kell kiadni és munkanapban kell nyilvántartani.</w:t>
      </w:r>
    </w:p>
    <w:p w14:paraId="69F46E56" w14:textId="33C41D73" w:rsidR="00666927" w:rsidRDefault="00666927" w:rsidP="00666927">
      <w:pPr>
        <w:jc w:val="both"/>
      </w:pPr>
      <w:r>
        <w:t>A kötetlen munkarendben dolgozó köznevelési foglalkoztatott esetén a szabadságot az általános munkarend és a napi munkaidő figyelembevételével kell kiadni.</w:t>
      </w:r>
    </w:p>
    <w:p w14:paraId="6139D3AC" w14:textId="77777777" w:rsidR="00666927" w:rsidRDefault="00666927" w:rsidP="00666927">
      <w:pPr>
        <w:jc w:val="both"/>
      </w:pPr>
      <w:r>
        <w:t>A köznevelési foglalkoztatotti jogviszony megszűnésekor, ha a munkáltató a jogviszony időtartamára időarányosan járó szabadságnál többet adott ki, azt a köznevelési foglalkoztatotti jogviszonyban állónak nem kell megtéríteni.</w:t>
      </w:r>
    </w:p>
    <w:p w14:paraId="027A660C" w14:textId="05AA9F98" w:rsidR="00666927" w:rsidRDefault="00666927" w:rsidP="00666927">
      <w:pPr>
        <w:jc w:val="both"/>
      </w:pPr>
      <w:r>
        <w:t xml:space="preserve">A munkaszerződéssel foglalkoztatott köznevelési dolgozó szabadságának </w:t>
      </w:r>
      <w:proofErr w:type="gramStart"/>
      <w:r>
        <w:t>kiadására  a</w:t>
      </w:r>
      <w:proofErr w:type="gramEnd"/>
      <w:r>
        <w:t xml:space="preserve"> 2012.évi I. tv. </w:t>
      </w:r>
      <w:proofErr w:type="gramStart"/>
      <w:r>
        <w:t>a</w:t>
      </w:r>
      <w:proofErr w:type="gramEnd"/>
      <w:r>
        <w:t xml:space="preserve"> Munka Törvénykönyve  122.§-125.§-</w:t>
      </w:r>
      <w:proofErr w:type="spellStart"/>
      <w:r>
        <w:t>aiban</w:t>
      </w:r>
      <w:proofErr w:type="spellEnd"/>
      <w:r>
        <w:t xml:space="preserve"> foglaltak az irányadók.</w:t>
      </w:r>
    </w:p>
    <w:p w14:paraId="7DB94363" w14:textId="77777777" w:rsidR="00666927" w:rsidRDefault="00666927" w:rsidP="00666927">
      <w:pPr>
        <w:jc w:val="both"/>
      </w:pPr>
    </w:p>
    <w:p w14:paraId="2CA997CD" w14:textId="0D87D77A" w:rsidR="00666927" w:rsidRDefault="00666927" w:rsidP="00666927">
      <w:pPr>
        <w:jc w:val="both"/>
        <w:rPr>
          <w:rStyle w:val="Knyvcme"/>
          <w:b w:val="0"/>
          <w:i w:val="0"/>
        </w:rPr>
      </w:pPr>
      <w:proofErr w:type="gramStart"/>
      <w:r>
        <w:rPr>
          <w:rStyle w:val="Knyvcme"/>
        </w:rPr>
        <w:t xml:space="preserve">A </w:t>
      </w:r>
      <w:r w:rsidRPr="00395746">
        <w:rPr>
          <w:rStyle w:val="Knyvcme"/>
        </w:rPr>
        <w:t xml:space="preserve"> Líra</w:t>
      </w:r>
      <w:proofErr w:type="gramEnd"/>
      <w:r w:rsidRPr="00395746">
        <w:rPr>
          <w:rStyle w:val="Knyvcme"/>
        </w:rPr>
        <w:t xml:space="preserve"> Zeneiskola Alapfokú Művészetoktatási Iskola és a </w:t>
      </w:r>
      <w:proofErr w:type="spellStart"/>
      <w:r w:rsidRPr="00395746">
        <w:rPr>
          <w:rStyle w:val="Knyvcme"/>
        </w:rPr>
        <w:t>LírArt</w:t>
      </w:r>
      <w:proofErr w:type="spellEnd"/>
      <w:r w:rsidRPr="00395746">
        <w:rPr>
          <w:rStyle w:val="Knyvcme"/>
        </w:rPr>
        <w:t xml:space="preserve"> Alapfokú Művészeti Iskola</w:t>
      </w:r>
      <w:r>
        <w:rPr>
          <w:rStyle w:val="Knyvcme"/>
        </w:rPr>
        <w:t xml:space="preserve"> </w:t>
      </w:r>
      <w:r w:rsidRPr="00395746">
        <w:rPr>
          <w:rStyle w:val="Knyvcme"/>
        </w:rPr>
        <w:t xml:space="preserve"> </w:t>
      </w:r>
      <w:r>
        <w:rPr>
          <w:rStyle w:val="Knyvcme"/>
        </w:rPr>
        <w:t>tájékoztatja az érintetteket,</w:t>
      </w:r>
      <w:r>
        <w:rPr>
          <w:rStyle w:val="Knyvcme"/>
        </w:rPr>
        <w:t xml:space="preserve"> </w:t>
      </w:r>
      <w:r>
        <w:rPr>
          <w:rStyle w:val="Knyvcme"/>
        </w:rPr>
        <w:t xml:space="preserve">hogy </w:t>
      </w:r>
      <w:r w:rsidRPr="00395746">
        <w:rPr>
          <w:rStyle w:val="Knyvcme"/>
        </w:rPr>
        <w:t xml:space="preserve"> közzétételi kötelezettségének   a zenevar.hu weblapon tesz eleget.</w:t>
      </w:r>
    </w:p>
    <w:p w14:paraId="01316B38" w14:textId="77777777" w:rsidR="00666927" w:rsidRDefault="00666927" w:rsidP="00666927">
      <w:pPr>
        <w:jc w:val="both"/>
        <w:rPr>
          <w:rStyle w:val="Knyvcme"/>
          <w:b w:val="0"/>
          <w:i w:val="0"/>
        </w:rPr>
      </w:pPr>
      <w:proofErr w:type="gramStart"/>
      <w:r>
        <w:rPr>
          <w:rStyle w:val="Knyvcme"/>
        </w:rPr>
        <w:t>A  Líra</w:t>
      </w:r>
      <w:proofErr w:type="gramEnd"/>
      <w:r>
        <w:rPr>
          <w:rStyle w:val="Knyvcme"/>
        </w:rPr>
        <w:t xml:space="preserve"> Zeneiskola Alapfokú Művészeti Iskola és a </w:t>
      </w:r>
      <w:proofErr w:type="spellStart"/>
      <w:r>
        <w:rPr>
          <w:rStyle w:val="Knyvcme"/>
        </w:rPr>
        <w:t>LírArt</w:t>
      </w:r>
      <w:proofErr w:type="spellEnd"/>
      <w:r>
        <w:rPr>
          <w:rStyle w:val="Knyvcme"/>
        </w:rPr>
        <w:t xml:space="preserve"> Alapfokú Művészeti Iskola   nevelőtestülete a szabadság kiadási szabályzatot az igazgatók ismertetése után   a 2023. augusztus 23-án megtartott nevelőtestületi értekezleten elfogadta.</w:t>
      </w:r>
    </w:p>
    <w:p w14:paraId="5FEB025B" w14:textId="5FEF0ED7" w:rsidR="00666927" w:rsidRDefault="00666927" w:rsidP="00666927">
      <w:pPr>
        <w:jc w:val="both"/>
        <w:rPr>
          <w:rStyle w:val="Knyvcme"/>
        </w:rPr>
      </w:pPr>
      <w:r>
        <w:rPr>
          <w:rStyle w:val="Knyvcme"/>
        </w:rPr>
        <w:t>A szabályzat 2024. január 01-től van érvényben és annak módosításáig vagy visszavonásáig érvényes.</w:t>
      </w:r>
    </w:p>
    <w:p w14:paraId="71194816" w14:textId="77777777" w:rsidR="00666927" w:rsidRDefault="00666927" w:rsidP="00666927">
      <w:pPr>
        <w:jc w:val="both"/>
        <w:rPr>
          <w:rStyle w:val="Knyvcme"/>
          <w:b w:val="0"/>
          <w:i w:val="0"/>
        </w:rPr>
      </w:pPr>
    </w:p>
    <w:p w14:paraId="55C6540B" w14:textId="77777777" w:rsidR="00666927" w:rsidRDefault="00666927" w:rsidP="00666927">
      <w:pPr>
        <w:jc w:val="both"/>
        <w:rPr>
          <w:rStyle w:val="Knyvcme"/>
          <w:b w:val="0"/>
          <w:i w:val="0"/>
        </w:rPr>
      </w:pPr>
    </w:p>
    <w:p w14:paraId="34932062" w14:textId="77777777" w:rsidR="00666927" w:rsidRDefault="00666927" w:rsidP="00666927">
      <w:pPr>
        <w:jc w:val="both"/>
        <w:rPr>
          <w:rStyle w:val="Knyvcme"/>
          <w:b w:val="0"/>
          <w:i w:val="0"/>
        </w:rPr>
      </w:pPr>
      <w:r>
        <w:rPr>
          <w:rStyle w:val="Knyvcme"/>
        </w:rPr>
        <w:t xml:space="preserve">Mezőkövesd, 2023. december 08.                                              </w:t>
      </w:r>
      <w:proofErr w:type="spellStart"/>
      <w:r>
        <w:rPr>
          <w:rStyle w:val="Knyvcme"/>
        </w:rPr>
        <w:t>Bolykóné</w:t>
      </w:r>
      <w:proofErr w:type="spellEnd"/>
      <w:r>
        <w:rPr>
          <w:rStyle w:val="Knyvcme"/>
        </w:rPr>
        <w:t xml:space="preserve"> dr. </w:t>
      </w:r>
      <w:proofErr w:type="spellStart"/>
      <w:r>
        <w:rPr>
          <w:rStyle w:val="Knyvcme"/>
        </w:rPr>
        <w:t>Mondru</w:t>
      </w:r>
      <w:proofErr w:type="spellEnd"/>
      <w:r>
        <w:rPr>
          <w:rStyle w:val="Knyvcme"/>
        </w:rPr>
        <w:t xml:space="preserve"> Beáta</w:t>
      </w:r>
    </w:p>
    <w:p w14:paraId="0B4E2925" w14:textId="1773CE5B" w:rsidR="00666927" w:rsidRDefault="00666927" w:rsidP="00666927">
      <w:pPr>
        <w:jc w:val="both"/>
        <w:rPr>
          <w:rStyle w:val="Knyvcme"/>
        </w:rPr>
      </w:pPr>
      <w:r>
        <w:rPr>
          <w:rStyle w:val="Knyvcme"/>
        </w:rPr>
        <w:t xml:space="preserve">                                                                                                       Líra </w:t>
      </w:r>
      <w:proofErr w:type="gramStart"/>
      <w:r>
        <w:rPr>
          <w:rStyle w:val="Knyvcme"/>
        </w:rPr>
        <w:t>Zeneiskola</w:t>
      </w:r>
      <w:proofErr w:type="gramEnd"/>
      <w:r>
        <w:rPr>
          <w:rStyle w:val="Knyvcme"/>
        </w:rPr>
        <w:t xml:space="preserve"> AMI igazgatója</w:t>
      </w:r>
    </w:p>
    <w:p w14:paraId="50C0499B" w14:textId="7BD4A342" w:rsidR="00666927" w:rsidRDefault="00666927" w:rsidP="00666927">
      <w:pPr>
        <w:jc w:val="both"/>
        <w:rPr>
          <w:rStyle w:val="Knyvcme"/>
        </w:rPr>
      </w:pPr>
    </w:p>
    <w:p w14:paraId="27882705" w14:textId="77777777" w:rsidR="00666927" w:rsidRDefault="00666927" w:rsidP="00666927">
      <w:pPr>
        <w:jc w:val="both"/>
        <w:rPr>
          <w:rStyle w:val="Knyvcme"/>
          <w:b w:val="0"/>
          <w:i w:val="0"/>
        </w:rPr>
      </w:pPr>
    </w:p>
    <w:p w14:paraId="508D263D" w14:textId="77777777" w:rsidR="00666927" w:rsidRDefault="00666927" w:rsidP="00666927">
      <w:pPr>
        <w:jc w:val="both"/>
        <w:rPr>
          <w:rStyle w:val="Knyvcme"/>
          <w:b w:val="0"/>
          <w:i w:val="0"/>
        </w:rPr>
      </w:pPr>
    </w:p>
    <w:p w14:paraId="5200DC08" w14:textId="77777777" w:rsidR="00666927" w:rsidRDefault="00666927" w:rsidP="00666927">
      <w:pPr>
        <w:jc w:val="both"/>
        <w:rPr>
          <w:rStyle w:val="Knyvcme"/>
          <w:b w:val="0"/>
          <w:i w:val="0"/>
        </w:rPr>
      </w:pPr>
      <w:r>
        <w:rPr>
          <w:rStyle w:val="Knyvcme"/>
        </w:rPr>
        <w:t xml:space="preserve">                                                                                                                            </w:t>
      </w:r>
      <w:proofErr w:type="spellStart"/>
      <w:proofErr w:type="gramStart"/>
      <w:r>
        <w:rPr>
          <w:rStyle w:val="Knyvcme"/>
        </w:rPr>
        <w:t>Bolykó</w:t>
      </w:r>
      <w:proofErr w:type="spellEnd"/>
      <w:r>
        <w:rPr>
          <w:rStyle w:val="Knyvcme"/>
        </w:rPr>
        <w:t xml:space="preserve">  István</w:t>
      </w:r>
      <w:proofErr w:type="gramEnd"/>
    </w:p>
    <w:p w14:paraId="06061200" w14:textId="77777777" w:rsidR="00666927" w:rsidRDefault="00666927" w:rsidP="00666927">
      <w:pPr>
        <w:jc w:val="both"/>
        <w:rPr>
          <w:rStyle w:val="Knyvcme"/>
          <w:b w:val="0"/>
          <w:i w:val="0"/>
        </w:rPr>
      </w:pPr>
      <w:r>
        <w:rPr>
          <w:rStyle w:val="Knyvcme"/>
        </w:rPr>
        <w:t xml:space="preserve">                                                                                                                   </w:t>
      </w:r>
      <w:proofErr w:type="spellStart"/>
      <w:r>
        <w:rPr>
          <w:rStyle w:val="Knyvcme"/>
        </w:rPr>
        <w:t>LírArt</w:t>
      </w:r>
      <w:proofErr w:type="spellEnd"/>
      <w:r>
        <w:rPr>
          <w:rStyle w:val="Knyvcme"/>
        </w:rPr>
        <w:t xml:space="preserve"> </w:t>
      </w:r>
      <w:proofErr w:type="gramStart"/>
      <w:r>
        <w:rPr>
          <w:rStyle w:val="Knyvcme"/>
        </w:rPr>
        <w:t>AMI  igazgatója</w:t>
      </w:r>
      <w:proofErr w:type="gramEnd"/>
    </w:p>
    <w:p w14:paraId="31ED3D7A" w14:textId="77777777" w:rsidR="00666927" w:rsidRDefault="00666927" w:rsidP="00666927">
      <w:pPr>
        <w:jc w:val="both"/>
        <w:rPr>
          <w:rStyle w:val="Knyvcme"/>
          <w:b w:val="0"/>
          <w:i w:val="0"/>
        </w:rPr>
      </w:pPr>
    </w:p>
    <w:p w14:paraId="755C42FD" w14:textId="2D4DB107" w:rsidR="00666927" w:rsidRDefault="00666927" w:rsidP="00666927">
      <w:pPr>
        <w:jc w:val="both"/>
        <w:rPr>
          <w:rStyle w:val="Knyvcme"/>
          <w:b w:val="0"/>
          <w:i w:val="0"/>
        </w:rPr>
      </w:pPr>
    </w:p>
    <w:p w14:paraId="188D1497" w14:textId="775B9D6C" w:rsidR="00666927" w:rsidRDefault="00666927" w:rsidP="00666927">
      <w:pPr>
        <w:jc w:val="both"/>
        <w:rPr>
          <w:rStyle w:val="Knyvcme"/>
          <w:b w:val="0"/>
          <w:i w:val="0"/>
        </w:rPr>
      </w:pPr>
    </w:p>
    <w:p w14:paraId="10B33DC3" w14:textId="47550954" w:rsidR="00666927" w:rsidRDefault="00666927" w:rsidP="00666927">
      <w:pPr>
        <w:jc w:val="both"/>
        <w:rPr>
          <w:rStyle w:val="Knyvcme"/>
          <w:b w:val="0"/>
          <w:i w:val="0"/>
        </w:rPr>
      </w:pPr>
    </w:p>
    <w:p w14:paraId="7690DFE7" w14:textId="2448552F" w:rsidR="00666927" w:rsidRDefault="00666927" w:rsidP="00666927">
      <w:pPr>
        <w:jc w:val="both"/>
        <w:rPr>
          <w:rStyle w:val="Knyvcme"/>
          <w:b w:val="0"/>
          <w:i w:val="0"/>
        </w:rPr>
      </w:pPr>
    </w:p>
    <w:p w14:paraId="194DC892" w14:textId="5814388B" w:rsidR="00666927" w:rsidRDefault="00666927" w:rsidP="00666927">
      <w:pPr>
        <w:jc w:val="both"/>
        <w:rPr>
          <w:rStyle w:val="Knyvcme"/>
          <w:b w:val="0"/>
          <w:i w:val="0"/>
        </w:rPr>
      </w:pPr>
    </w:p>
    <w:p w14:paraId="6F82E3A9" w14:textId="77777777" w:rsidR="00666927" w:rsidRPr="003953D4" w:rsidRDefault="00666927" w:rsidP="00666927">
      <w:pPr>
        <w:tabs>
          <w:tab w:val="center" w:pos="4536"/>
          <w:tab w:val="right" w:pos="9072"/>
        </w:tabs>
        <w:jc w:val="both"/>
        <w:rPr>
          <w:b/>
          <w:u w:val="thick"/>
        </w:rPr>
      </w:pPr>
      <w:proofErr w:type="gramStart"/>
      <w:r w:rsidRPr="003953D4">
        <w:rPr>
          <w:b/>
          <w:u w:val="thick"/>
        </w:rPr>
        <w:t>Legitimáció</w:t>
      </w:r>
      <w:proofErr w:type="gramEnd"/>
      <w:r w:rsidRPr="003953D4">
        <w:rPr>
          <w:b/>
          <w:u w:val="thick"/>
        </w:rPr>
        <w:t>:</w:t>
      </w:r>
    </w:p>
    <w:p w14:paraId="0B64BF10" w14:textId="77777777" w:rsidR="00666927" w:rsidRPr="003953D4" w:rsidRDefault="00666927" w:rsidP="00666927">
      <w:pPr>
        <w:tabs>
          <w:tab w:val="center" w:pos="4536"/>
          <w:tab w:val="right" w:pos="9072"/>
        </w:tabs>
        <w:jc w:val="both"/>
      </w:pPr>
    </w:p>
    <w:p w14:paraId="3302753F" w14:textId="544D984F" w:rsidR="00666927" w:rsidRPr="004F1CD9" w:rsidRDefault="00666927" w:rsidP="00666927">
      <w:pPr>
        <w:tabs>
          <w:tab w:val="center" w:pos="4536"/>
          <w:tab w:val="right" w:pos="9072"/>
        </w:tabs>
        <w:jc w:val="both"/>
      </w:pPr>
      <w:r w:rsidRPr="003953D4">
        <w:t xml:space="preserve">A </w:t>
      </w:r>
      <w:r>
        <w:t xml:space="preserve">Muzsikáló Zenevár </w:t>
      </w:r>
      <w:proofErr w:type="gramStart"/>
      <w:r>
        <w:t xml:space="preserve">Alapítvány </w:t>
      </w:r>
      <w:r w:rsidRPr="003953D4">
        <w:t xml:space="preserve"> a</w:t>
      </w:r>
      <w:proofErr w:type="gramEnd"/>
      <w:r w:rsidRPr="003953D4">
        <w:t xml:space="preserve"> 20</w:t>
      </w:r>
      <w:r>
        <w:t>23</w:t>
      </w:r>
      <w:r w:rsidRPr="003953D4">
        <w:t xml:space="preserve">. </w:t>
      </w:r>
      <w:r>
        <w:t>december 8</w:t>
      </w:r>
      <w:r w:rsidRPr="003953D4">
        <w:t xml:space="preserve">-án megtartott, határozatképes </w:t>
      </w:r>
      <w:r>
        <w:t>kuratóriumi ülésén</w:t>
      </w:r>
      <w:r w:rsidRPr="003953D4">
        <w:t xml:space="preserve"> 100%-</w:t>
      </w:r>
      <w:proofErr w:type="spellStart"/>
      <w:r w:rsidRPr="003953D4">
        <w:t>os</w:t>
      </w:r>
      <w:proofErr w:type="spellEnd"/>
      <w:r w:rsidRPr="003953D4">
        <w:t xml:space="preserve"> szavazataránnyal elfogadta </w:t>
      </w:r>
      <w:r>
        <w:t>az intézmény</w:t>
      </w:r>
      <w:r>
        <w:t>ek</w:t>
      </w:r>
      <w:r>
        <w:t xml:space="preserve"> Szabadságkiadási Szabályzatát, ezt a tényt az elnök és a kuratóriumi tagok, mint </w:t>
      </w:r>
      <w:r w:rsidRPr="004F1CD9">
        <w:t>hitelesítők aláírásukkal tanúsítják.</w:t>
      </w:r>
    </w:p>
    <w:p w14:paraId="0058C0B7" w14:textId="77777777" w:rsidR="00666927" w:rsidRPr="004F1CD9" w:rsidRDefault="00666927" w:rsidP="00666927">
      <w:pPr>
        <w:tabs>
          <w:tab w:val="center" w:pos="4536"/>
          <w:tab w:val="right" w:pos="9072"/>
        </w:tabs>
        <w:jc w:val="both"/>
      </w:pPr>
    </w:p>
    <w:p w14:paraId="67E5E340" w14:textId="3FD8EF6F" w:rsidR="00666927" w:rsidRDefault="00666927" w:rsidP="00666927">
      <w:pPr>
        <w:tabs>
          <w:tab w:val="center" w:pos="4536"/>
          <w:tab w:val="right" w:pos="9072"/>
        </w:tabs>
        <w:jc w:val="both"/>
      </w:pPr>
      <w:r w:rsidRPr="004F1CD9">
        <w:t>Mezőkövesd, 20</w:t>
      </w:r>
      <w:r>
        <w:t>23</w:t>
      </w:r>
      <w:r w:rsidRPr="004F1CD9">
        <w:t>.</w:t>
      </w:r>
      <w:r>
        <w:t xml:space="preserve"> december 8.</w:t>
      </w:r>
    </w:p>
    <w:p w14:paraId="00663BE9" w14:textId="77777777" w:rsidR="00666927" w:rsidRPr="004F1CD9" w:rsidRDefault="00666927" w:rsidP="00666927">
      <w:pPr>
        <w:tabs>
          <w:tab w:val="center" w:pos="4536"/>
          <w:tab w:val="right" w:pos="9072"/>
        </w:tabs>
        <w:jc w:val="both"/>
      </w:pPr>
    </w:p>
    <w:p w14:paraId="794C05FC" w14:textId="77777777" w:rsidR="00666927" w:rsidRPr="004F1CD9" w:rsidRDefault="00666927" w:rsidP="00666927">
      <w:pPr>
        <w:tabs>
          <w:tab w:val="center" w:pos="4536"/>
          <w:tab w:val="right" w:pos="9072"/>
        </w:tabs>
        <w:jc w:val="both"/>
      </w:pPr>
    </w:p>
    <w:p w14:paraId="748E86CF" w14:textId="77777777" w:rsidR="00666927" w:rsidRPr="004F1CD9" w:rsidRDefault="00666927" w:rsidP="00666927">
      <w:pPr>
        <w:tabs>
          <w:tab w:val="center" w:pos="4536"/>
          <w:tab w:val="right" w:pos="9072"/>
        </w:tabs>
        <w:jc w:val="both"/>
      </w:pPr>
    </w:p>
    <w:p w14:paraId="1AD6B38E" w14:textId="585C2295" w:rsidR="00666927" w:rsidRDefault="00666927" w:rsidP="00666927">
      <w:pPr>
        <w:tabs>
          <w:tab w:val="center" w:pos="4536"/>
          <w:tab w:val="right" w:pos="9072"/>
        </w:tabs>
        <w:jc w:val="both"/>
      </w:pPr>
      <w:r>
        <w:t xml:space="preserve">                                                                                                                 </w:t>
      </w:r>
      <w:r w:rsidRPr="004F1CD9">
        <w:t xml:space="preserve">                       ………………………………………………..</w:t>
      </w:r>
      <w:r>
        <w:t xml:space="preserve">                                </w:t>
      </w:r>
      <w:r>
        <w:t xml:space="preserve">                            </w:t>
      </w:r>
      <w:r>
        <w:t xml:space="preserve"> ………………………………………</w:t>
      </w:r>
    </w:p>
    <w:p w14:paraId="39B307E8" w14:textId="13A618F1" w:rsidR="00666927" w:rsidRPr="004F1CD9" w:rsidRDefault="00666927" w:rsidP="00666927">
      <w:pPr>
        <w:tabs>
          <w:tab w:val="center" w:pos="4536"/>
          <w:tab w:val="right" w:pos="9072"/>
        </w:tabs>
        <w:jc w:val="both"/>
      </w:pPr>
      <w:r>
        <w:t xml:space="preserve"> </w:t>
      </w:r>
      <w:r w:rsidRPr="004F1CD9">
        <w:t xml:space="preserve"> </w:t>
      </w:r>
      <w:proofErr w:type="spellStart"/>
      <w:r>
        <w:t>Zavarkó</w:t>
      </w:r>
      <w:proofErr w:type="spellEnd"/>
      <w:r>
        <w:t xml:space="preserve"> Tamásné kuratóriumi </w:t>
      </w:r>
      <w:proofErr w:type="gramStart"/>
      <w:r>
        <w:t>tag</w:t>
      </w:r>
      <w:r w:rsidRPr="004F1CD9">
        <w:t xml:space="preserve">                    </w:t>
      </w:r>
      <w:r>
        <w:t xml:space="preserve">                         </w:t>
      </w:r>
      <w:r w:rsidRPr="004F1CD9">
        <w:t xml:space="preserve">           </w:t>
      </w:r>
      <w:proofErr w:type="spellStart"/>
      <w:r>
        <w:t>Biró</w:t>
      </w:r>
      <w:proofErr w:type="spellEnd"/>
      <w:proofErr w:type="gramEnd"/>
      <w:r>
        <w:t xml:space="preserve"> Dávid kuratóriumi tag</w:t>
      </w:r>
    </w:p>
    <w:p w14:paraId="24432766" w14:textId="77777777" w:rsidR="00666927" w:rsidRPr="004F1CD9" w:rsidRDefault="00666927" w:rsidP="00666927">
      <w:pPr>
        <w:tabs>
          <w:tab w:val="center" w:pos="4536"/>
          <w:tab w:val="right" w:pos="9072"/>
        </w:tabs>
        <w:jc w:val="both"/>
      </w:pPr>
    </w:p>
    <w:p w14:paraId="3F4B3EE9" w14:textId="77777777" w:rsidR="00666927" w:rsidRPr="004F1CD9" w:rsidRDefault="00666927" w:rsidP="00666927">
      <w:pPr>
        <w:tabs>
          <w:tab w:val="center" w:pos="4536"/>
          <w:tab w:val="right" w:pos="9072"/>
        </w:tabs>
        <w:jc w:val="both"/>
      </w:pPr>
      <w:bookmarkStart w:id="0" w:name="_GoBack"/>
      <w:bookmarkEnd w:id="0"/>
    </w:p>
    <w:p w14:paraId="44B935BA" w14:textId="77777777" w:rsidR="00666927" w:rsidRPr="004F1CD9" w:rsidRDefault="00666927" w:rsidP="00666927">
      <w:pPr>
        <w:tabs>
          <w:tab w:val="center" w:pos="4536"/>
          <w:tab w:val="right" w:pos="9072"/>
        </w:tabs>
        <w:jc w:val="both"/>
      </w:pPr>
      <w:r w:rsidRPr="004F1CD9">
        <w:t xml:space="preserve">                                                                  ……………………………………………</w:t>
      </w:r>
    </w:p>
    <w:p w14:paraId="104F0C8C" w14:textId="77777777" w:rsidR="00666927" w:rsidRPr="004F1CD9" w:rsidRDefault="00666927" w:rsidP="00666927">
      <w:pPr>
        <w:tabs>
          <w:tab w:val="center" w:pos="4536"/>
          <w:tab w:val="right" w:pos="9072"/>
        </w:tabs>
        <w:jc w:val="both"/>
      </w:pPr>
      <w:r w:rsidRPr="004F1CD9">
        <w:t xml:space="preserve">                                                         </w:t>
      </w:r>
      <w:r>
        <w:t xml:space="preserve">                        </w:t>
      </w:r>
      <w:proofErr w:type="spellStart"/>
      <w:r>
        <w:t>Porczel</w:t>
      </w:r>
      <w:proofErr w:type="spellEnd"/>
      <w:r>
        <w:t xml:space="preserve"> Ildikó</w:t>
      </w:r>
    </w:p>
    <w:p w14:paraId="43A10085" w14:textId="77777777" w:rsidR="00666927" w:rsidRPr="004F1CD9" w:rsidRDefault="00666927" w:rsidP="00666927">
      <w:pPr>
        <w:tabs>
          <w:tab w:val="center" w:pos="4536"/>
          <w:tab w:val="right" w:pos="9072"/>
        </w:tabs>
        <w:jc w:val="both"/>
      </w:pPr>
      <w:r w:rsidRPr="004F1CD9">
        <w:t xml:space="preserve">                                                             </w:t>
      </w:r>
      <w:r>
        <w:t xml:space="preserve">              </w:t>
      </w:r>
      <w:r w:rsidRPr="004F1CD9">
        <w:t xml:space="preserve">  </w:t>
      </w:r>
      <w:proofErr w:type="gramStart"/>
      <w:r>
        <w:t>kuratóriumi</w:t>
      </w:r>
      <w:proofErr w:type="gramEnd"/>
      <w:r>
        <w:t xml:space="preserve"> elnök</w:t>
      </w:r>
    </w:p>
    <w:p w14:paraId="129DC7DC" w14:textId="77777777" w:rsidR="00666927" w:rsidRDefault="00666927" w:rsidP="00666927">
      <w:pPr>
        <w:jc w:val="both"/>
        <w:rPr>
          <w:rStyle w:val="Knyvcme"/>
          <w:b w:val="0"/>
          <w:i w:val="0"/>
        </w:rPr>
      </w:pPr>
    </w:p>
    <w:p w14:paraId="4A08F8B8" w14:textId="77777777" w:rsidR="00666927" w:rsidRDefault="00666927" w:rsidP="00666927">
      <w:pPr>
        <w:jc w:val="both"/>
        <w:rPr>
          <w:rStyle w:val="Knyvcme"/>
          <w:b w:val="0"/>
          <w:i w:val="0"/>
        </w:rPr>
      </w:pPr>
    </w:p>
    <w:p w14:paraId="553A94B7" w14:textId="77777777" w:rsidR="00666927" w:rsidRDefault="00666927" w:rsidP="00666927">
      <w:pPr>
        <w:jc w:val="both"/>
        <w:rPr>
          <w:rStyle w:val="Knyvcme"/>
          <w:b w:val="0"/>
          <w:i w:val="0"/>
        </w:rPr>
      </w:pPr>
      <w:r>
        <w:rPr>
          <w:rStyle w:val="Knyvcme"/>
        </w:rPr>
        <w:tab/>
      </w:r>
      <w:r>
        <w:rPr>
          <w:rStyle w:val="Knyvcme"/>
        </w:rPr>
        <w:tab/>
      </w:r>
      <w:r>
        <w:rPr>
          <w:rStyle w:val="Knyvcme"/>
        </w:rPr>
        <w:tab/>
      </w:r>
      <w:r>
        <w:rPr>
          <w:rStyle w:val="Knyvcme"/>
        </w:rPr>
        <w:tab/>
      </w:r>
      <w:r>
        <w:rPr>
          <w:rStyle w:val="Knyvcme"/>
        </w:rPr>
        <w:tab/>
      </w:r>
      <w:r>
        <w:rPr>
          <w:rStyle w:val="Knyvcme"/>
        </w:rPr>
        <w:tab/>
      </w:r>
      <w:r>
        <w:rPr>
          <w:rStyle w:val="Knyvcme"/>
        </w:rPr>
        <w:tab/>
      </w:r>
      <w:r>
        <w:rPr>
          <w:rStyle w:val="Knyvcme"/>
        </w:rPr>
        <w:tab/>
      </w:r>
      <w:r>
        <w:rPr>
          <w:rStyle w:val="Knyvcme"/>
        </w:rPr>
        <w:tab/>
      </w:r>
    </w:p>
    <w:p w14:paraId="43682392" w14:textId="77777777" w:rsidR="00666927" w:rsidRDefault="00666927" w:rsidP="00666927">
      <w:pPr>
        <w:jc w:val="both"/>
        <w:rPr>
          <w:rStyle w:val="Knyvcme"/>
          <w:b w:val="0"/>
          <w:i w:val="0"/>
        </w:rPr>
      </w:pPr>
    </w:p>
    <w:p w14:paraId="0D2971E2" w14:textId="77777777" w:rsidR="00666927" w:rsidRPr="00395746" w:rsidRDefault="00666927" w:rsidP="00666927">
      <w:pPr>
        <w:jc w:val="both"/>
        <w:rPr>
          <w:rStyle w:val="Knyvcme"/>
          <w:b w:val="0"/>
          <w:i w:val="0"/>
        </w:rPr>
      </w:pPr>
    </w:p>
    <w:p w14:paraId="0A02966A" w14:textId="77777777" w:rsidR="00666927" w:rsidRPr="00CA3B96" w:rsidRDefault="00666927" w:rsidP="00666927">
      <w:pPr>
        <w:jc w:val="both"/>
        <w:rPr>
          <w:rStyle w:val="Knyvcme"/>
          <w:b w:val="0"/>
          <w:i w:val="0"/>
        </w:rPr>
      </w:pPr>
    </w:p>
    <w:p w14:paraId="20511389" w14:textId="77777777" w:rsidR="00666927" w:rsidRDefault="00666927" w:rsidP="00666927"/>
    <w:p w14:paraId="61673CFE" w14:textId="77777777" w:rsidR="00666927" w:rsidRDefault="00666927" w:rsidP="00666927"/>
    <w:p w14:paraId="509BCE63" w14:textId="77777777" w:rsidR="00666927" w:rsidRDefault="00666927" w:rsidP="00666927">
      <w:pPr>
        <w:rPr>
          <w:sz w:val="32"/>
          <w:szCs w:val="32"/>
        </w:rPr>
      </w:pPr>
    </w:p>
    <w:p w14:paraId="74A1F224" w14:textId="03D33309" w:rsidR="00593ADB" w:rsidRDefault="00593ADB" w:rsidP="005765EB">
      <w:pPr>
        <w:rPr>
          <w:rFonts w:ascii="Times New Roman" w:hAnsi="Times New Roman" w:cs="Times New Roman"/>
        </w:rPr>
      </w:pPr>
    </w:p>
    <w:p w14:paraId="58599FBC" w14:textId="0151C35F" w:rsidR="00593ADB" w:rsidRDefault="00593ADB" w:rsidP="005765EB">
      <w:pPr>
        <w:rPr>
          <w:rFonts w:ascii="Times New Roman" w:hAnsi="Times New Roman" w:cs="Times New Roman"/>
        </w:rPr>
      </w:pPr>
    </w:p>
    <w:p w14:paraId="38C0BF58" w14:textId="557976C6" w:rsidR="00593ADB" w:rsidRDefault="00593ADB" w:rsidP="005765EB">
      <w:pPr>
        <w:rPr>
          <w:rFonts w:ascii="Times New Roman" w:hAnsi="Times New Roman" w:cs="Times New Roman"/>
        </w:rPr>
      </w:pPr>
    </w:p>
    <w:p w14:paraId="2FCE6D23" w14:textId="1D3D9E13" w:rsidR="00593ADB" w:rsidRDefault="00593ADB" w:rsidP="005765EB">
      <w:pPr>
        <w:rPr>
          <w:rFonts w:ascii="Times New Roman" w:hAnsi="Times New Roman" w:cs="Times New Roman"/>
        </w:rPr>
      </w:pPr>
    </w:p>
    <w:p w14:paraId="7BDF351A" w14:textId="3D051843" w:rsidR="00593ADB" w:rsidRDefault="00593ADB" w:rsidP="005765EB">
      <w:pPr>
        <w:rPr>
          <w:rFonts w:ascii="Times New Roman" w:hAnsi="Times New Roman" w:cs="Times New Roman"/>
        </w:rPr>
      </w:pPr>
    </w:p>
    <w:p w14:paraId="078098E3" w14:textId="6B75E812" w:rsidR="00593ADB" w:rsidRDefault="00593ADB" w:rsidP="005765EB">
      <w:pPr>
        <w:rPr>
          <w:rFonts w:ascii="Times New Roman" w:hAnsi="Times New Roman" w:cs="Times New Roman"/>
        </w:rPr>
      </w:pPr>
    </w:p>
    <w:p w14:paraId="2554EFCE" w14:textId="46806FA7" w:rsidR="00593ADB" w:rsidRDefault="00593ADB" w:rsidP="005765EB">
      <w:pPr>
        <w:rPr>
          <w:rFonts w:ascii="Times New Roman" w:hAnsi="Times New Roman" w:cs="Times New Roman"/>
        </w:rPr>
      </w:pPr>
    </w:p>
    <w:p w14:paraId="48482DE3" w14:textId="14153D9A" w:rsidR="00593ADB" w:rsidRDefault="00593ADB" w:rsidP="005765EB">
      <w:pPr>
        <w:rPr>
          <w:rFonts w:ascii="Times New Roman" w:hAnsi="Times New Roman" w:cs="Times New Roman"/>
        </w:rPr>
      </w:pPr>
    </w:p>
    <w:p w14:paraId="0DE8F226" w14:textId="3C9E4DEF" w:rsidR="00593ADB" w:rsidRDefault="00593ADB" w:rsidP="005765EB">
      <w:pPr>
        <w:rPr>
          <w:rFonts w:ascii="Times New Roman" w:hAnsi="Times New Roman" w:cs="Times New Roman"/>
        </w:rPr>
      </w:pPr>
    </w:p>
    <w:p w14:paraId="302F645C" w14:textId="2529DBD7" w:rsidR="00593ADB" w:rsidRDefault="00593ADB" w:rsidP="005765EB">
      <w:pPr>
        <w:rPr>
          <w:rFonts w:ascii="Times New Roman" w:hAnsi="Times New Roman" w:cs="Times New Roman"/>
        </w:rPr>
      </w:pPr>
    </w:p>
    <w:p w14:paraId="466D9340" w14:textId="77777777" w:rsidR="00593ADB" w:rsidRPr="005765EB" w:rsidRDefault="00593ADB" w:rsidP="005765EB">
      <w:pPr>
        <w:rPr>
          <w:rFonts w:ascii="Times New Roman" w:hAnsi="Times New Roman" w:cs="Times New Roman"/>
        </w:rPr>
      </w:pPr>
    </w:p>
    <w:sectPr w:rsidR="00593ADB" w:rsidRPr="005765EB" w:rsidSect="00EF012B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20FCE" w14:textId="77777777" w:rsidR="002237FD" w:rsidRDefault="002237FD" w:rsidP="009E7656">
      <w:r>
        <w:separator/>
      </w:r>
    </w:p>
  </w:endnote>
  <w:endnote w:type="continuationSeparator" w:id="0">
    <w:p w14:paraId="2D7780D0" w14:textId="77777777" w:rsidR="002237FD" w:rsidRDefault="002237FD" w:rsidP="009E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716BF" w14:textId="77777777" w:rsidR="002237FD" w:rsidRDefault="002237FD" w:rsidP="009E7656">
      <w:r>
        <w:separator/>
      </w:r>
    </w:p>
  </w:footnote>
  <w:footnote w:type="continuationSeparator" w:id="0">
    <w:p w14:paraId="45ED9D9D" w14:textId="77777777" w:rsidR="002237FD" w:rsidRDefault="002237FD" w:rsidP="009E7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8BD8D" w14:textId="575B9BB7" w:rsidR="009E7656" w:rsidRPr="004108DF" w:rsidRDefault="005B2717" w:rsidP="009E7656">
    <w:pPr>
      <w:pStyle w:val="lfej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hu-HU"/>
      </w:rPr>
      <w:drawing>
        <wp:anchor distT="0" distB="0" distL="114300" distR="114300" simplePos="0" relativeHeight="251663360" behindDoc="1" locked="0" layoutInCell="1" allowOverlap="1" wp14:anchorId="02C1906E" wp14:editId="2E12FDD7">
          <wp:simplePos x="0" y="0"/>
          <wp:positionH relativeFrom="page">
            <wp:align>right</wp:align>
          </wp:positionH>
          <wp:positionV relativeFrom="paragraph">
            <wp:posOffset>-335280</wp:posOffset>
          </wp:positionV>
          <wp:extent cx="7458710" cy="357187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8710" cy="3571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0A1">
      <w:rPr>
        <w:rFonts w:ascii="Times New Roman" w:hAnsi="Times New Roman" w:cs="Times New Roman"/>
      </w:rPr>
      <w:t xml:space="preserve">3400 Mezőkövesd, Mátyás </w:t>
    </w:r>
    <w:proofErr w:type="gramStart"/>
    <w:r w:rsidR="008350A1">
      <w:rPr>
        <w:rFonts w:ascii="Times New Roman" w:hAnsi="Times New Roman" w:cs="Times New Roman"/>
      </w:rPr>
      <w:t>k</w:t>
    </w:r>
    <w:r w:rsidR="009E7656" w:rsidRPr="004108DF">
      <w:rPr>
        <w:rFonts w:ascii="Times New Roman" w:hAnsi="Times New Roman" w:cs="Times New Roman"/>
      </w:rPr>
      <w:t>irály út</w:t>
    </w:r>
    <w:proofErr w:type="gramEnd"/>
    <w:r w:rsidR="009E7656" w:rsidRPr="004108DF">
      <w:rPr>
        <w:rFonts w:ascii="Times New Roman" w:hAnsi="Times New Roman" w:cs="Times New Roman"/>
      </w:rPr>
      <w:t xml:space="preserve"> 51.</w:t>
    </w:r>
  </w:p>
  <w:p w14:paraId="40A838D9" w14:textId="3561CDFE" w:rsidR="009E7656" w:rsidRPr="004108DF" w:rsidRDefault="009E7656" w:rsidP="009E7656">
    <w:pPr>
      <w:pStyle w:val="lfej"/>
      <w:jc w:val="right"/>
      <w:rPr>
        <w:rFonts w:ascii="Times New Roman" w:hAnsi="Times New Roman" w:cs="Times New Roman"/>
      </w:rPr>
    </w:pPr>
    <w:r w:rsidRPr="004108DF">
      <w:rPr>
        <w:rFonts w:ascii="Times New Roman" w:hAnsi="Times New Roman" w:cs="Times New Roman"/>
      </w:rPr>
      <w:t>Tel/Fax: 49/</w:t>
    </w:r>
    <w:r w:rsidR="00593ADB">
      <w:rPr>
        <w:rFonts w:ascii="Times New Roman" w:hAnsi="Times New Roman" w:cs="Times New Roman"/>
      </w:rPr>
      <w:t>312-754</w:t>
    </w:r>
  </w:p>
  <w:p w14:paraId="3D94EAF6" w14:textId="127F4EA3" w:rsidR="009E7656" w:rsidRPr="004108DF" w:rsidRDefault="009E7656" w:rsidP="009E7656">
    <w:pPr>
      <w:pStyle w:val="lfej"/>
      <w:jc w:val="right"/>
      <w:rPr>
        <w:rFonts w:ascii="Times New Roman" w:hAnsi="Times New Roman" w:cs="Times New Roman"/>
      </w:rPr>
    </w:pPr>
    <w:r w:rsidRPr="004108DF">
      <w:rPr>
        <w:rFonts w:ascii="Times New Roman" w:hAnsi="Times New Roman" w:cs="Times New Roman"/>
      </w:rPr>
      <w:t xml:space="preserve">Web: </w:t>
    </w:r>
    <w:hyperlink r:id="rId2" w:history="1">
      <w:r w:rsidR="000E630C" w:rsidRPr="004108DF">
        <w:rPr>
          <w:rStyle w:val="Hiperhivatkozs"/>
          <w:rFonts w:ascii="Times New Roman" w:hAnsi="Times New Roman" w:cs="Times New Roman"/>
        </w:rPr>
        <w:t>www.zenevar.hu</w:t>
      </w:r>
    </w:hyperlink>
  </w:p>
  <w:p w14:paraId="5263D664" w14:textId="521E38E8" w:rsidR="009E7656" w:rsidRPr="004108DF" w:rsidRDefault="009E7656" w:rsidP="009E7656">
    <w:pPr>
      <w:pStyle w:val="lfej"/>
      <w:jc w:val="right"/>
      <w:rPr>
        <w:rFonts w:ascii="Times New Roman" w:hAnsi="Times New Roman" w:cs="Times New Roman"/>
      </w:rPr>
    </w:pPr>
    <w:r w:rsidRPr="004108DF">
      <w:rPr>
        <w:rFonts w:ascii="Times New Roman" w:hAnsi="Times New Roman" w:cs="Times New Roman"/>
      </w:rPr>
      <w:t xml:space="preserve">Email: </w:t>
    </w:r>
    <w:r w:rsidR="000E630C" w:rsidRPr="004108DF">
      <w:rPr>
        <w:rFonts w:ascii="Times New Roman" w:hAnsi="Times New Roman" w:cs="Times New Roman"/>
      </w:rPr>
      <w:t>iroda@zenevar.hu</w:t>
    </w:r>
  </w:p>
  <w:p w14:paraId="6B02FA46" w14:textId="6FE19078" w:rsidR="009E7656" w:rsidRDefault="009E7656" w:rsidP="009E7656">
    <w:pPr>
      <w:pStyle w:val="lfej"/>
      <w:jc w:val="right"/>
    </w:pPr>
  </w:p>
  <w:p w14:paraId="3B702DE6" w14:textId="77777777" w:rsidR="000E630C" w:rsidRDefault="000E630C" w:rsidP="009E7656">
    <w:pPr>
      <w:pStyle w:val="lfej"/>
      <w:jc w:val="right"/>
    </w:pPr>
  </w:p>
  <w:p w14:paraId="04CE2405" w14:textId="77777777" w:rsidR="009E7656" w:rsidRDefault="009E7656"/>
  <w:p w14:paraId="5BC13C37" w14:textId="6C0159A7" w:rsidR="009E7656" w:rsidRDefault="009E765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7391"/>
    <w:multiLevelType w:val="hybridMultilevel"/>
    <w:tmpl w:val="97E00C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112EB"/>
    <w:multiLevelType w:val="hybridMultilevel"/>
    <w:tmpl w:val="706078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660DC"/>
    <w:multiLevelType w:val="hybridMultilevel"/>
    <w:tmpl w:val="F5B4B1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179C8"/>
    <w:multiLevelType w:val="hybridMultilevel"/>
    <w:tmpl w:val="71EE1F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257F2"/>
    <w:multiLevelType w:val="hybridMultilevel"/>
    <w:tmpl w:val="99C823B0"/>
    <w:lvl w:ilvl="0" w:tplc="EAEE673A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>
      <w:start w:val="1"/>
      <w:numFmt w:val="decimal"/>
      <w:lvlText w:val="%4."/>
      <w:lvlJc w:val="left"/>
      <w:pPr>
        <w:ind w:left="3225" w:hanging="360"/>
      </w:pPr>
    </w:lvl>
    <w:lvl w:ilvl="4" w:tplc="040E0019">
      <w:start w:val="1"/>
      <w:numFmt w:val="lowerLetter"/>
      <w:lvlText w:val="%5."/>
      <w:lvlJc w:val="left"/>
      <w:pPr>
        <w:ind w:left="3945" w:hanging="360"/>
      </w:pPr>
    </w:lvl>
    <w:lvl w:ilvl="5" w:tplc="040E001B">
      <w:start w:val="1"/>
      <w:numFmt w:val="lowerRoman"/>
      <w:lvlText w:val="%6."/>
      <w:lvlJc w:val="right"/>
      <w:pPr>
        <w:ind w:left="4665" w:hanging="180"/>
      </w:pPr>
    </w:lvl>
    <w:lvl w:ilvl="6" w:tplc="040E000F">
      <w:start w:val="1"/>
      <w:numFmt w:val="decimal"/>
      <w:lvlText w:val="%7."/>
      <w:lvlJc w:val="left"/>
      <w:pPr>
        <w:ind w:left="5385" w:hanging="360"/>
      </w:pPr>
    </w:lvl>
    <w:lvl w:ilvl="7" w:tplc="040E0019">
      <w:start w:val="1"/>
      <w:numFmt w:val="lowerLetter"/>
      <w:lvlText w:val="%8."/>
      <w:lvlJc w:val="left"/>
      <w:pPr>
        <w:ind w:left="6105" w:hanging="360"/>
      </w:pPr>
    </w:lvl>
    <w:lvl w:ilvl="8" w:tplc="040E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56"/>
    <w:rsid w:val="000E1EDC"/>
    <w:rsid w:val="000E630C"/>
    <w:rsid w:val="001159DA"/>
    <w:rsid w:val="002237FD"/>
    <w:rsid w:val="002A1C49"/>
    <w:rsid w:val="002E54BA"/>
    <w:rsid w:val="003206DF"/>
    <w:rsid w:val="00333510"/>
    <w:rsid w:val="004108DF"/>
    <w:rsid w:val="00543FC4"/>
    <w:rsid w:val="00544E24"/>
    <w:rsid w:val="005765EB"/>
    <w:rsid w:val="00593ADB"/>
    <w:rsid w:val="005B2717"/>
    <w:rsid w:val="00666927"/>
    <w:rsid w:val="006818B8"/>
    <w:rsid w:val="008350A1"/>
    <w:rsid w:val="00977516"/>
    <w:rsid w:val="009B76B3"/>
    <w:rsid w:val="009E7656"/>
    <w:rsid w:val="00A35C2A"/>
    <w:rsid w:val="00A76C51"/>
    <w:rsid w:val="00B76FA2"/>
    <w:rsid w:val="00BA6FB3"/>
    <w:rsid w:val="00C16389"/>
    <w:rsid w:val="00C610C0"/>
    <w:rsid w:val="00C71F42"/>
    <w:rsid w:val="00E457DF"/>
    <w:rsid w:val="00E51A42"/>
    <w:rsid w:val="00EF012B"/>
    <w:rsid w:val="00F0061E"/>
    <w:rsid w:val="00F6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193DC2"/>
  <w15:chartTrackingRefBased/>
  <w15:docId w15:val="{D57A23E2-469C-0040-8D43-6BC4EC11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76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E7656"/>
  </w:style>
  <w:style w:type="paragraph" w:styleId="llb">
    <w:name w:val="footer"/>
    <w:basedOn w:val="Norml"/>
    <w:link w:val="llbChar"/>
    <w:uiPriority w:val="99"/>
    <w:unhideWhenUsed/>
    <w:rsid w:val="009E76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E7656"/>
  </w:style>
  <w:style w:type="character" w:styleId="Hiperhivatkozs">
    <w:name w:val="Hyperlink"/>
    <w:basedOn w:val="Bekezdsalapbettpusa"/>
    <w:uiPriority w:val="99"/>
    <w:unhideWhenUsed/>
    <w:rsid w:val="009E765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E7656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65EB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65EB"/>
    <w:rPr>
      <w:rFonts w:ascii="Times New Roman" w:hAnsi="Times New Roman" w:cs="Times New Roman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E1EDC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Knyvcme">
    <w:name w:val="Book Title"/>
    <w:basedOn w:val="Bekezdsalapbettpusa"/>
    <w:uiPriority w:val="33"/>
    <w:qFormat/>
    <w:rsid w:val="00666927"/>
    <w:rPr>
      <w:rFonts w:asciiTheme="majorHAnsi" w:eastAsiaTheme="majorEastAsia" w:hAnsiTheme="majorHAnsi" w:cstheme="majorBidi"/>
      <w:b/>
      <w:bCs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nevar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Duettlira18@sulid.hu</cp:lastModifiedBy>
  <cp:revision>2</cp:revision>
  <cp:lastPrinted>2023-05-24T06:39:00Z</cp:lastPrinted>
  <dcterms:created xsi:type="dcterms:W3CDTF">2024-03-01T08:17:00Z</dcterms:created>
  <dcterms:modified xsi:type="dcterms:W3CDTF">2024-03-01T08:17:00Z</dcterms:modified>
</cp:coreProperties>
</file>